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E" w:rsidRPr="006B04D9" w:rsidRDefault="0082590E" w:rsidP="0082590E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sz w:val="18"/>
          <w:szCs w:val="18"/>
          <w:lang w:eastAsia="es-MX"/>
        </w:rPr>
        <w:t>F4.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549"/>
        <w:gridCol w:w="572"/>
        <w:gridCol w:w="591"/>
      </w:tblGrid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90E" w:rsidRPr="00C34219" w:rsidRDefault="0082590E" w:rsidP="00F24BBC">
            <w:pPr>
              <w:spacing w:before="40" w:after="40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C34219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>
                  <wp:extent cx="3614420" cy="517525"/>
                  <wp:effectExtent l="0" t="0" r="508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90E" w:rsidRPr="00C34219" w:rsidRDefault="0082590E" w:rsidP="00F24BBC">
            <w:pPr>
              <w:tabs>
                <w:tab w:val="left" w:pos="233"/>
              </w:tabs>
              <w:spacing w:before="40" w:after="40"/>
              <w:ind w:left="853" w:right="8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t>SOLICITUD DE USUARIO Y CONTRASEÑA PARA INGRESAR AL SISTEMA DE OPERACIÓN INTEGRAL ADUANERA (SOIA)</w:t>
            </w:r>
          </w:p>
          <w:p w:rsidR="0082590E" w:rsidRPr="00C34219" w:rsidRDefault="0082590E" w:rsidP="00F24BBC">
            <w:pPr>
              <w:tabs>
                <w:tab w:val="left" w:pos="6804"/>
              </w:tabs>
              <w:spacing w:before="40" w:after="80"/>
              <w:ind w:right="1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Lugar y fecha de solicitud _________________ a ________de ___________de ____________</w:t>
            </w:r>
          </w:p>
          <w:tbl>
            <w:tblPr>
              <w:tblW w:w="4914" w:type="dxa"/>
              <w:tblInd w:w="394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90"/>
              <w:gridCol w:w="1440"/>
              <w:gridCol w:w="774"/>
            </w:tblGrid>
            <w:tr w:rsidR="0082590E" w:rsidRPr="00C34219" w:rsidTr="00F24BBC">
              <w:trPr>
                <w:trHeight w:val="20"/>
              </w:trPr>
              <w:tc>
                <w:tcPr>
                  <w:tcW w:w="1710" w:type="dxa"/>
                  <w:shd w:val="clear" w:color="auto" w:fill="auto"/>
                  <w:noWrap/>
                </w:tcPr>
                <w:p w:rsidR="0082590E" w:rsidRPr="00C34219" w:rsidRDefault="0082590E" w:rsidP="00F24BBC">
                  <w:pPr>
                    <w:pStyle w:val="Texto"/>
                    <w:spacing w:before="40" w:after="40" w:line="240" w:lineRule="auto"/>
                    <w:ind w:firstLine="0"/>
                    <w:rPr>
                      <w:szCs w:val="18"/>
                    </w:rPr>
                  </w:pPr>
                  <w:r w:rsidRPr="00C34219">
                    <w:rPr>
                      <w:szCs w:val="18"/>
                    </w:rPr>
                    <w:t>Solicitud inicial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82590E" w:rsidRPr="00C34219" w:rsidRDefault="0082590E" w:rsidP="00F24BBC">
                  <w:pPr>
                    <w:pStyle w:val="Texto"/>
                    <w:spacing w:before="40" w:after="40" w:line="240" w:lineRule="auto"/>
                    <w:ind w:firstLine="0"/>
                    <w:rPr>
                      <w:szCs w:val="18"/>
                    </w:rPr>
                  </w:pPr>
                  <w:r w:rsidRPr="00C34219">
                    <w:rPr>
                      <w:noProof/>
                      <w:szCs w:val="18"/>
                      <w:lang w:eastAsia="es-MX"/>
                    </w:rPr>
                    <w:drawing>
                      <wp:inline distT="0" distB="0" distL="0" distR="0">
                        <wp:extent cx="276225" cy="155575"/>
                        <wp:effectExtent l="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2590E" w:rsidRPr="00C34219" w:rsidRDefault="0082590E" w:rsidP="00F24BBC">
                  <w:pPr>
                    <w:pStyle w:val="Texto"/>
                    <w:spacing w:before="40" w:after="40" w:line="240" w:lineRule="auto"/>
                    <w:ind w:firstLine="0"/>
                    <w:rPr>
                      <w:szCs w:val="18"/>
                    </w:rPr>
                  </w:pPr>
                  <w:r w:rsidRPr="00C34219">
                    <w:rPr>
                      <w:szCs w:val="18"/>
                    </w:rPr>
                    <w:t>Renovación</w:t>
                  </w:r>
                </w:p>
              </w:tc>
              <w:tc>
                <w:tcPr>
                  <w:tcW w:w="774" w:type="dxa"/>
                  <w:shd w:val="clear" w:color="auto" w:fill="auto"/>
                </w:tcPr>
                <w:p w:rsidR="0082590E" w:rsidRPr="00C34219" w:rsidRDefault="0082590E" w:rsidP="00F24BBC">
                  <w:pPr>
                    <w:pStyle w:val="Texto"/>
                    <w:spacing w:before="40" w:after="40" w:line="240" w:lineRule="auto"/>
                    <w:ind w:firstLine="0"/>
                    <w:rPr>
                      <w:szCs w:val="18"/>
                    </w:rPr>
                  </w:pPr>
                  <w:r w:rsidRPr="00C34219">
                    <w:rPr>
                      <w:noProof/>
                      <w:szCs w:val="18"/>
                      <w:lang w:eastAsia="es-MX"/>
                    </w:rPr>
                    <w:drawing>
                      <wp:inline distT="0" distB="0" distL="0" distR="0">
                        <wp:extent cx="276225" cy="155575"/>
                        <wp:effectExtent l="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590E" w:rsidRPr="00C34219" w:rsidRDefault="0082590E" w:rsidP="00F24BBC">
            <w:pPr>
              <w:tabs>
                <w:tab w:val="left" w:pos="233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2590E" w:rsidRPr="00C34219" w:rsidRDefault="0082590E" w:rsidP="00F24BBC">
            <w:pPr>
              <w:tabs>
                <w:tab w:val="left" w:pos="233"/>
              </w:tabs>
              <w:spacing w:before="44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t>Información general del solicitante.</w:t>
            </w: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0E" w:rsidRPr="00C34219" w:rsidRDefault="0082590E" w:rsidP="00F24BBC">
            <w:pPr>
              <w:tabs>
                <w:tab w:val="left" w:leader="underscore" w:pos="8451"/>
              </w:tabs>
              <w:spacing w:before="44" w:after="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34219">
              <w:rPr>
                <w:rFonts w:ascii="Arial" w:eastAsia="Calibri" w:hAnsi="Arial" w:cs="Arial"/>
                <w:sz w:val="18"/>
                <w:szCs w:val="18"/>
              </w:rPr>
              <w:t>Nombre, denominación y/o razón social de la persona física o moral: ____________________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</w:t>
            </w:r>
            <w:r w:rsidRPr="00C34219">
              <w:rPr>
                <w:rFonts w:ascii="Arial" w:eastAsia="Calibri" w:hAnsi="Arial" w:cs="Arial"/>
                <w:sz w:val="18"/>
                <w:szCs w:val="18"/>
              </w:rPr>
              <w:t>_______</w:t>
            </w:r>
          </w:p>
          <w:p w:rsidR="0082590E" w:rsidRPr="00C34219" w:rsidRDefault="0082590E" w:rsidP="00F24BBC">
            <w:pPr>
              <w:tabs>
                <w:tab w:val="left" w:leader="underscore" w:pos="8451"/>
              </w:tabs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82590E" w:rsidRPr="00C34219" w:rsidRDefault="0082590E" w:rsidP="00F24BBC">
            <w:pPr>
              <w:tabs>
                <w:tab w:val="left" w:leader="underscore" w:pos="8451"/>
              </w:tabs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Domicilio Fiscal: 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C34219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82590E" w:rsidRPr="00C34219" w:rsidRDefault="0082590E" w:rsidP="00F24BBC">
            <w:pPr>
              <w:spacing w:before="44" w:after="40"/>
              <w:ind w:left="377" w:hanging="3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RFC con homoclave: _____________________________ Correo electr</w:t>
            </w:r>
            <w:r>
              <w:rPr>
                <w:rFonts w:ascii="Arial" w:hAnsi="Arial" w:cs="Arial"/>
                <w:sz w:val="18"/>
                <w:szCs w:val="18"/>
              </w:rPr>
              <w:t>ónico: _______________________</w:t>
            </w:r>
          </w:p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 xml:space="preserve">Teléfono </w:t>
            </w:r>
            <w:r>
              <w:rPr>
                <w:rFonts w:ascii="Arial" w:hAnsi="Arial" w:cs="Arial"/>
                <w:sz w:val="18"/>
                <w:szCs w:val="18"/>
              </w:rPr>
              <w:t>de contacto: _____________</w:t>
            </w:r>
            <w:r w:rsidRPr="00C34219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No. de Patente/No. de CAAT/No. de Recinto/Clave de Almacén/Importador (favor de especificar):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82590E" w:rsidRPr="00C34219" w:rsidRDefault="0082590E" w:rsidP="00F24BBC">
            <w:pPr>
              <w:tabs>
                <w:tab w:val="left" w:leader="underscore" w:pos="8451"/>
              </w:tabs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Describir de manera general las actividades a que se dedique el solicitante: ____________________</w:t>
            </w: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2590E" w:rsidRPr="00C34219" w:rsidRDefault="0082590E" w:rsidP="00F24BBC">
            <w:pPr>
              <w:tabs>
                <w:tab w:val="left" w:pos="233"/>
              </w:tabs>
              <w:spacing w:before="44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t>Persona autorizada y domicilio para oír y recibir notificaciones.</w:t>
            </w: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90E" w:rsidRPr="00C34219" w:rsidRDefault="0082590E" w:rsidP="00F24BBC">
            <w:pPr>
              <w:tabs>
                <w:tab w:val="left" w:pos="3955"/>
              </w:tabs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Nombre: 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82590E" w:rsidRPr="00C34219" w:rsidRDefault="0082590E" w:rsidP="00F24BBC">
            <w:pPr>
              <w:tabs>
                <w:tab w:val="left" w:leader="underscore" w:pos="8451"/>
              </w:tabs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Domicilio para oír y recibir notificaciones: 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82590E" w:rsidRPr="00C34219" w:rsidRDefault="0082590E" w:rsidP="00F24BBC">
            <w:pPr>
              <w:tabs>
                <w:tab w:val="left" w:leader="underscore" w:pos="8451"/>
              </w:tabs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82590E" w:rsidRPr="00C34219" w:rsidRDefault="0082590E" w:rsidP="00F24BBC">
            <w:pPr>
              <w:tabs>
                <w:tab w:val="left" w:leader="underscore" w:pos="8451"/>
              </w:tabs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 ___________________</w:t>
            </w:r>
            <w:r w:rsidRPr="00C34219">
              <w:rPr>
                <w:rFonts w:ascii="Arial" w:hAnsi="Arial" w:cs="Arial"/>
                <w:sz w:val="18"/>
                <w:szCs w:val="18"/>
              </w:rPr>
              <w:t xml:space="preserve">____________Correo electrónico: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2590E" w:rsidRPr="00C34219" w:rsidRDefault="0082590E" w:rsidP="00F24BBC">
            <w:pPr>
              <w:tabs>
                <w:tab w:val="left" w:pos="233"/>
              </w:tabs>
              <w:spacing w:before="44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t>Información del representante legal, en su caso.</w:t>
            </w: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0E" w:rsidRPr="00C34219" w:rsidRDefault="0082590E" w:rsidP="00F24BBC">
            <w:pPr>
              <w:tabs>
                <w:tab w:val="left" w:leader="underscore" w:pos="8451"/>
              </w:tabs>
              <w:spacing w:before="44" w:after="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34219">
              <w:rPr>
                <w:rFonts w:ascii="Arial" w:eastAsia="Calibri" w:hAnsi="Arial" w:cs="Arial"/>
                <w:sz w:val="18"/>
                <w:szCs w:val="18"/>
              </w:rPr>
              <w:t>Nombre: ______________________________________________________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</w:t>
            </w:r>
          </w:p>
          <w:p w:rsidR="0082590E" w:rsidRPr="00C34219" w:rsidRDefault="0082590E" w:rsidP="00F24BBC">
            <w:pPr>
              <w:tabs>
                <w:tab w:val="left" w:leader="underscore" w:pos="8451"/>
              </w:tabs>
              <w:spacing w:before="44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eastAsia="Calibri" w:hAnsi="Arial" w:cs="Arial"/>
                <w:sz w:val="18"/>
                <w:szCs w:val="18"/>
              </w:rPr>
              <w:t>RFC con homoclave:__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</w:t>
            </w:r>
            <w:r w:rsidRPr="00C34219">
              <w:rPr>
                <w:rFonts w:ascii="Arial" w:eastAsia="Calibri" w:hAnsi="Arial" w:cs="Arial"/>
                <w:sz w:val="18"/>
                <w:szCs w:val="18"/>
              </w:rPr>
              <w:t>_______________________________________</w:t>
            </w: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2590E" w:rsidRPr="00C34219" w:rsidRDefault="0082590E" w:rsidP="00F24BBC">
            <w:pPr>
              <w:tabs>
                <w:tab w:val="left" w:pos="233"/>
              </w:tabs>
              <w:spacing w:before="44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t>Datos generales del poder o acta constitutiva que otorga la representación legal.</w:t>
            </w: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 xml:space="preserve">Instrumento Notarial: número: ________________ Notaría: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Pr="00C34219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mbre del Notario: _____________</w:t>
            </w:r>
            <w:r w:rsidRPr="00C34219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 Fecha: ___________</w:t>
            </w: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82590E" w:rsidRPr="00C34219" w:rsidRDefault="0082590E" w:rsidP="00F24BBC">
            <w:pPr>
              <w:tabs>
                <w:tab w:val="left" w:pos="233"/>
              </w:tabs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t>Marcar con una “X” la opción correspondiente:</w:t>
            </w:r>
          </w:p>
        </w:tc>
      </w:tr>
      <w:tr w:rsidR="0082590E" w:rsidRPr="00C34219" w:rsidTr="00F24BBC">
        <w:trPr>
          <w:trHeight w:val="20"/>
        </w:trPr>
        <w:tc>
          <w:tcPr>
            <w:tcW w:w="7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Indique si la solicitud ha sido previamente presentada ante la misma autoridad u otra distinta, en caso afirmativo describa la situación en la que se encuentra.</w:t>
            </w:r>
          </w:p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82590E" w:rsidRPr="00C34219" w:rsidTr="00F24BBC">
        <w:trPr>
          <w:trHeight w:val="20"/>
        </w:trPr>
        <w:tc>
          <w:tcPr>
            <w:tcW w:w="7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Indique si la solicitud ha sido objeto de algún proceso administrativo o judicial, en caso afirmativo describa la situación en la que se encuentra.</w:t>
            </w:r>
          </w:p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82590E" w:rsidRPr="00C34219" w:rsidTr="00F24BBC">
        <w:trPr>
          <w:trHeight w:val="20"/>
        </w:trPr>
        <w:tc>
          <w:tcPr>
            <w:tcW w:w="7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90E" w:rsidRPr="00C34219" w:rsidRDefault="0082590E" w:rsidP="00F24BBC">
            <w:pPr>
              <w:spacing w:before="44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590E" w:rsidRPr="00C34219" w:rsidTr="00F24BBC">
        <w:trPr>
          <w:trHeight w:val="20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34219">
              <w:rPr>
                <w:rFonts w:ascii="Arial" w:eastAsia="Calibri" w:hAnsi="Arial" w:cs="Arial"/>
                <w:sz w:val="18"/>
                <w:szCs w:val="18"/>
              </w:rPr>
              <w:t>Declaro bajo protesta de decir verdad que:</w:t>
            </w:r>
          </w:p>
          <w:p w:rsidR="0082590E" w:rsidRPr="00C34219" w:rsidRDefault="0082590E" w:rsidP="00F24BBC">
            <w:pPr>
              <w:spacing w:before="44" w:after="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90E" w:rsidRPr="00C34219" w:rsidRDefault="0082590E" w:rsidP="00F24BBC">
            <w:pPr>
              <w:spacing w:before="44" w:after="40"/>
              <w:ind w:left="417" w:hanging="41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34219">
              <w:rPr>
                <w:rFonts w:ascii="Arial" w:eastAsia="Calibri" w:hAnsi="Arial" w:cs="Arial"/>
                <w:sz w:val="18"/>
                <w:szCs w:val="18"/>
              </w:rPr>
              <w:tab/>
              <w:t>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82590E" w:rsidRPr="00C34219" w:rsidRDefault="0082590E" w:rsidP="00F24BBC">
            <w:pPr>
              <w:spacing w:before="44" w:after="40"/>
              <w:ind w:left="417" w:hanging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ab/>
              <w:t>Las facultades otorgadas no me han sido modificadas o revocadas para realizar actos de administración o los necesarios en las gestiones del presente trámite.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90E" w:rsidRPr="00C34219" w:rsidRDefault="0082590E" w:rsidP="00F24BBC">
            <w:pPr>
              <w:spacing w:before="44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</w:tr>
    </w:tbl>
    <w:p w:rsidR="0082590E" w:rsidRPr="00C34219" w:rsidRDefault="0082590E" w:rsidP="0082590E">
      <w:pPr>
        <w:jc w:val="center"/>
        <w:rPr>
          <w:rFonts w:ascii="Arial" w:hAnsi="Arial" w:cs="Arial"/>
          <w:sz w:val="18"/>
          <w:szCs w:val="18"/>
        </w:rPr>
      </w:pPr>
    </w:p>
    <w:p w:rsidR="0082590E" w:rsidRPr="00C34219" w:rsidRDefault="0082590E" w:rsidP="0082590E">
      <w:pPr>
        <w:jc w:val="center"/>
        <w:rPr>
          <w:rFonts w:ascii="Arial" w:hAnsi="Arial" w:cs="Arial"/>
          <w:sz w:val="18"/>
          <w:szCs w:val="18"/>
        </w:rPr>
      </w:pPr>
      <w:r w:rsidRPr="00C34219">
        <w:rPr>
          <w:rFonts w:ascii="Arial" w:hAnsi="Arial" w:cs="Arial"/>
          <w:sz w:val="18"/>
          <w:szCs w:val="18"/>
        </w:rPr>
        <w:t>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:rsidR="0082590E" w:rsidRPr="00C34219" w:rsidRDefault="0082590E" w:rsidP="0082590E">
      <w:pPr>
        <w:ind w:firstLine="288"/>
        <w:jc w:val="center"/>
        <w:rPr>
          <w:rFonts w:ascii="Arial" w:hAnsi="Arial" w:cs="Arial"/>
          <w:b/>
          <w:sz w:val="18"/>
          <w:szCs w:val="18"/>
        </w:rPr>
      </w:pPr>
      <w:r w:rsidRPr="00C34219">
        <w:rPr>
          <w:rFonts w:ascii="Arial" w:hAnsi="Arial" w:cs="Arial"/>
          <w:b/>
          <w:sz w:val="18"/>
          <w:szCs w:val="18"/>
        </w:rPr>
        <w:lastRenderedPageBreak/>
        <w:t>Nombre y firma del solicitante</w:t>
      </w:r>
    </w:p>
    <w:p w:rsidR="0082590E" w:rsidRDefault="0082590E" w:rsidP="0082590E">
      <w:pPr>
        <w:ind w:firstLine="288"/>
        <w:jc w:val="center"/>
        <w:rPr>
          <w:rFonts w:ascii="Arial" w:hAnsi="Arial" w:cs="Arial"/>
          <w:sz w:val="18"/>
          <w:szCs w:val="18"/>
        </w:rPr>
      </w:pPr>
      <w:r w:rsidRPr="00C34219">
        <w:rPr>
          <w:rFonts w:ascii="Arial" w:hAnsi="Arial" w:cs="Arial"/>
          <w:sz w:val="18"/>
          <w:szCs w:val="18"/>
        </w:rPr>
        <w:t>(Persona física solicitante o representante legal)</w:t>
      </w:r>
    </w:p>
    <w:p w:rsidR="0082590E" w:rsidRPr="005D048B" w:rsidRDefault="0082590E" w:rsidP="0082590E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5D048B">
        <w:rPr>
          <w:rFonts w:ascii="Arial" w:hAnsi="Arial" w:cs="Arial"/>
          <w:b/>
          <w:sz w:val="18"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82590E" w:rsidRPr="00C34219" w:rsidTr="00F24BBC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90E" w:rsidRPr="00C34219" w:rsidRDefault="0082590E" w:rsidP="00F24BBC">
            <w:pPr>
              <w:spacing w:before="60" w:after="60"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Información general</w:t>
            </w: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90E" w:rsidRPr="00C34219" w:rsidRDefault="0082590E" w:rsidP="00F24BBC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El presente formato es de libre impresión y debe ser llenado con letra de molde, con bolígrafo a tinta negra o azul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4219">
              <w:rPr>
                <w:rFonts w:ascii="Arial" w:hAnsi="Arial" w:cs="Arial"/>
                <w:sz w:val="18"/>
                <w:szCs w:val="18"/>
              </w:rPr>
              <w:t>y las cifras no deberán invadir los límites de los recuadros.</w:t>
            </w:r>
          </w:p>
          <w:p w:rsidR="0082590E" w:rsidRPr="00C34219" w:rsidRDefault="0082590E" w:rsidP="00F24BBC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  <w:u w:val="single"/>
              </w:rPr>
              <w:t>Opciones de presentación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El trámite podrá presentarse en cualquier momento en.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la oficialía de partes de la ACMA de manera presencial o utilizando los servicios de SEPOMEX como los de las empresas de Mensajería, en este caso, es importante especificar correctamente el destino de la documentación original que será devuelta e incluir una guía pre-pagada para tal efecto.</w:t>
            </w:r>
          </w:p>
        </w:tc>
      </w:tr>
      <w:tr w:rsidR="0082590E" w:rsidRPr="00C34219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90E" w:rsidRPr="00C34219" w:rsidRDefault="0082590E" w:rsidP="00F24BBC">
            <w:pPr>
              <w:spacing w:before="60" w:after="60"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  <w:u w:val="single"/>
              </w:rPr>
              <w:t>Indicaciones especificas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1.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Tratándose de renovación, el trámite deberá presentarse un mes antes del vencimiento y no será necesario presentar nuevamente la documentación requerida.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2.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En caso de que el solicitante sea funcionario público de alguna dependencia de gobierno, la solicitud se hará a través de oficio dirigido a la ACMA, el cual deberá contener los siguientes datos: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I.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Nombre del funcionario público que resguardará la cuenta.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II.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Cargo.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III.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RFC.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IV.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Dirección.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V.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Teléfono.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VI.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Correo electrónico.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VII.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Firma del jefe inmediato.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VIII.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Consultas solicitadas.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Adicionalmente, el funcionario público interesado deberá presentar original y copia para cotejo de su credencial vigente expedida por la dependencia de gobierno de que se trate.</w:t>
            </w:r>
          </w:p>
          <w:p w:rsidR="0082590E" w:rsidRPr="00C34219" w:rsidRDefault="0082590E" w:rsidP="00F24BBC">
            <w:pPr>
              <w:spacing w:before="60" w:after="60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  <w:u w:val="single"/>
              </w:rPr>
              <w:t>Requisitos</w:t>
            </w:r>
          </w:p>
        </w:tc>
      </w:tr>
    </w:tbl>
    <w:p w:rsidR="0082590E" w:rsidRPr="00401BD8" w:rsidRDefault="0082590E" w:rsidP="0082590E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82590E" w:rsidRPr="00C34219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1.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Original o copia certificada y copia simple para cotejo del poder general para actos de administración del representante legal del interesado, cuando se trate de solicitudes que no se presenten por propio derecho.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2.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Original o copia certificada y copia simple para cotejo de la identificación oficial vigente del representante legal o de la persona que lo hace por su propio derecho.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3.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Copia simple del oficio de autorización para inicio de operaciones emitido por la ACAJA, para el caso de los recintos fiscalizados y almacenes generales de depósito.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34219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Información adicional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1.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La autoridad dará respuesta en un plazo no mayor a diez días hábiles mediante oficio y, en su caso, enviará por correo electrónico el usuario y contraseña para acceder al Sistema de Operación Integral Aduanera (SOIA).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2.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En caso de haber cambios en el RFC, se deberá tramitar la cuenta como nueva cubriendo la totalidad de los requisitos.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3.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En caso de olvido de contraseña, se deberá enviar un correo electrónico a soporte.soia@sat.gob.mx solicitando el reenvío del usuario y contraseña, los cuales serán enviados al correo electrónico registrado en el SOIA, siempre que la cuenta se encuentre vigente.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4.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Para cualquier falla o problemática relacionada con el SOIA, el SAT pone a su disposición el correo electrónico soporte.soia@sat.gob.mx</w:t>
            </w:r>
          </w:p>
          <w:p w:rsidR="0082590E" w:rsidRPr="00C34219" w:rsidRDefault="0082590E" w:rsidP="00F24BBC">
            <w:pPr>
              <w:spacing w:before="60" w:after="60" w:line="260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219">
              <w:rPr>
                <w:rFonts w:ascii="Arial" w:hAnsi="Arial" w:cs="Arial"/>
                <w:sz w:val="18"/>
                <w:szCs w:val="18"/>
              </w:rPr>
              <w:t>5.</w:t>
            </w:r>
            <w:r w:rsidRPr="00C34219">
              <w:rPr>
                <w:rFonts w:ascii="Arial" w:hAnsi="Arial" w:cs="Arial"/>
                <w:sz w:val="18"/>
                <w:szCs w:val="18"/>
              </w:rPr>
              <w:tab/>
              <w:t>El usuario y contraseña tendrá una vigencia de hasta un año.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0E"/>
    <w:rsid w:val="00503BB9"/>
    <w:rsid w:val="0082590E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913F4-DCCC-433D-B72A-3D331280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2590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2590E"/>
    <w:rPr>
      <w:rFonts w:eastAsia="Times New Roman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2022-01-19T18:36:00Z</dcterms:created>
  <dcterms:modified xsi:type="dcterms:W3CDTF">2022-01-19T18:36:00Z</dcterms:modified>
</cp:coreProperties>
</file>